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4AC81" w14:textId="77777777" w:rsidR="00155798" w:rsidRDefault="00155798" w:rsidP="00155798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b w:val="0"/>
          <w:bCs w:val="0"/>
          <w:color w:val="0F1115"/>
        </w:rPr>
      </w:pPr>
      <w:r>
        <w:rPr>
          <w:rStyle w:val="ac"/>
          <w:rFonts w:eastAsiaTheme="majorEastAsia"/>
          <w:b w:val="0"/>
          <w:bCs w:val="0"/>
          <w:color w:val="0F1115"/>
        </w:rPr>
        <w:t>ОБЩЕСТВО С ОГРАНИЧЕННОЙ ОТВЕТСТВЕННОСТЬЮ</w:t>
      </w:r>
    </w:p>
    <w:p w14:paraId="16BCF788" w14:textId="191AABC1" w:rsidR="00155798" w:rsidRDefault="00155798" w:rsidP="00155798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b w:val="0"/>
          <w:bCs w:val="0"/>
          <w:color w:val="0F1115"/>
        </w:rPr>
      </w:pPr>
      <w:r>
        <w:rPr>
          <w:rStyle w:val="ac"/>
          <w:rFonts w:eastAsiaTheme="majorEastAsia"/>
          <w:b w:val="0"/>
          <w:bCs w:val="0"/>
          <w:color w:val="0F1115"/>
        </w:rPr>
        <w:t>«ФОРСАЖ»</w:t>
      </w:r>
    </w:p>
    <w:p w14:paraId="7FBABA69" w14:textId="3A996A62" w:rsidR="00155798" w:rsidRPr="00155798" w:rsidRDefault="00155798" w:rsidP="00155798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color w:val="0F1115"/>
        </w:rPr>
      </w:pPr>
      <w:r w:rsidRPr="00155798">
        <w:rPr>
          <w:rStyle w:val="ac"/>
          <w:rFonts w:eastAsiaTheme="majorEastAsia"/>
          <w:b w:val="0"/>
          <w:bCs w:val="0"/>
          <w:color w:val="0F1115"/>
        </w:rPr>
        <w:t>УТВЕРЖДАЮ</w:t>
      </w:r>
      <w:r w:rsidRPr="00155798">
        <w:rPr>
          <w:color w:val="0F1115"/>
        </w:rPr>
        <w:br/>
      </w:r>
      <w:r>
        <w:rPr>
          <w:color w:val="0F1115"/>
        </w:rPr>
        <w:t>Д</w:t>
      </w:r>
      <w:r w:rsidRPr="00155798">
        <w:rPr>
          <w:color w:val="0F1115"/>
        </w:rPr>
        <w:t>иректор ООО «</w:t>
      </w:r>
      <w:proofErr w:type="gramStart"/>
      <w:r>
        <w:rPr>
          <w:color w:val="0F1115"/>
        </w:rPr>
        <w:t>ФОРСАЖ</w:t>
      </w:r>
      <w:r w:rsidRPr="00155798">
        <w:rPr>
          <w:color w:val="0F1115"/>
        </w:rPr>
        <w:t>»</w:t>
      </w:r>
      <w:r w:rsidRPr="00155798">
        <w:rPr>
          <w:color w:val="0F1115"/>
        </w:rPr>
        <w:br/>
      </w:r>
      <w:r>
        <w:rPr>
          <w:color w:val="0F1115"/>
        </w:rPr>
        <w:t>Морозова</w:t>
      </w:r>
      <w:proofErr w:type="gramEnd"/>
      <w:r>
        <w:rPr>
          <w:color w:val="0F1115"/>
        </w:rPr>
        <w:t xml:space="preserve"> Е.В.</w:t>
      </w:r>
      <w:r w:rsidRPr="00155798">
        <w:rPr>
          <w:color w:val="0F1115"/>
        </w:rPr>
        <w:br/>
        <w:t>«____» ______________ 20__ г.</w:t>
      </w:r>
    </w:p>
    <w:p w14:paraId="680DA9FE" w14:textId="77777777" w:rsidR="00155798" w:rsidRDefault="00155798" w:rsidP="0015579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398E3DCA" w14:textId="74BE8F8B" w:rsidR="00155798" w:rsidRPr="00155798" w:rsidRDefault="00155798" w:rsidP="00155798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155798">
        <w:rPr>
          <w:rStyle w:val="ac"/>
          <w:rFonts w:eastAsiaTheme="majorEastAsia"/>
          <w:b w:val="0"/>
          <w:bCs w:val="0"/>
          <w:color w:val="0F1115"/>
        </w:rPr>
        <w:t>ПЛАН ФИНАНСОВО-ХОЗЯЙСТВЕННОЙ ДЕЯТЕЛЬНОСТИ</w:t>
      </w:r>
      <w:r w:rsidRPr="00155798">
        <w:rPr>
          <w:color w:val="0F1115"/>
        </w:rPr>
        <w:br/>
      </w:r>
      <w:r w:rsidRPr="00155798">
        <w:rPr>
          <w:rStyle w:val="ac"/>
          <w:rFonts w:eastAsiaTheme="majorEastAsia"/>
          <w:b w:val="0"/>
          <w:bCs w:val="0"/>
          <w:color w:val="0F1115"/>
        </w:rPr>
        <w:t>общества с ограниченной ответственностью «</w:t>
      </w:r>
      <w:r>
        <w:rPr>
          <w:rStyle w:val="ac"/>
          <w:rFonts w:eastAsiaTheme="majorEastAsia"/>
          <w:b w:val="0"/>
          <w:bCs w:val="0"/>
          <w:color w:val="0F1115"/>
        </w:rPr>
        <w:t>ФОРСАЖ</w:t>
      </w:r>
      <w:r w:rsidRPr="00155798">
        <w:rPr>
          <w:rStyle w:val="ac"/>
          <w:rFonts w:eastAsiaTheme="majorEastAsia"/>
          <w:b w:val="0"/>
          <w:bCs w:val="0"/>
          <w:color w:val="0F1115"/>
        </w:rPr>
        <w:t>» на 20</w:t>
      </w:r>
      <w:r>
        <w:rPr>
          <w:rStyle w:val="ac"/>
          <w:rFonts w:eastAsiaTheme="majorEastAsia"/>
          <w:b w:val="0"/>
          <w:bCs w:val="0"/>
          <w:color w:val="0F1115"/>
        </w:rPr>
        <w:t>26</w:t>
      </w:r>
      <w:r w:rsidRPr="00155798">
        <w:rPr>
          <w:rStyle w:val="ac"/>
          <w:rFonts w:eastAsiaTheme="majorEastAsia"/>
          <w:b w:val="0"/>
          <w:bCs w:val="0"/>
          <w:color w:val="0F1115"/>
        </w:rPr>
        <w:t xml:space="preserve"> год</w:t>
      </w:r>
    </w:p>
    <w:p w14:paraId="324230BC" w14:textId="77777777" w:rsidR="00155798" w:rsidRPr="00155798" w:rsidRDefault="00155798" w:rsidP="0015579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Segoe UI Emoji" w:eastAsia="Times New Roman" w:hAnsi="Segoe UI Emoji" w:cs="Segoe UI Emoji"/>
          <w:color w:val="0F1115"/>
          <w:kern w:val="0"/>
          <w:lang w:eastAsia="ru-RU"/>
          <w14:ligatures w14:val="none"/>
        </w:rPr>
        <w:t>📊</w:t>
      </w: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Плановые показатели деятельности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6177"/>
      </w:tblGrid>
      <w:tr w:rsidR="00155798" w:rsidRPr="00155798" w14:paraId="4EFAF6CB" w14:textId="77777777" w:rsidTr="00155798">
        <w:trPr>
          <w:tblHeader/>
        </w:trPr>
        <w:tc>
          <w:tcPr>
            <w:tcW w:w="5103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47AA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617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166A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155798" w:rsidRPr="00155798" w14:paraId="4910B5CB" w14:textId="77777777" w:rsidTr="00155798"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AAE7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обучаемых в год, чел.</w:t>
            </w:r>
          </w:p>
        </w:tc>
        <w:tc>
          <w:tcPr>
            <w:tcW w:w="61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63506A" w14:textId="58E7C61B" w:rsidR="00155798" w:rsidRPr="00155798" w:rsidRDefault="00F72432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</w:p>
        </w:tc>
      </w:tr>
      <w:tr w:rsidR="00155798" w:rsidRPr="00155798" w14:paraId="1BC7744F" w14:textId="77777777" w:rsidTr="00155798"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1B0AE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Средняя стоимость обучения (руб./чел.)</w:t>
            </w:r>
          </w:p>
        </w:tc>
        <w:tc>
          <w:tcPr>
            <w:tcW w:w="61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7F32A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45 000</w:t>
            </w:r>
          </w:p>
        </w:tc>
      </w:tr>
      <w:tr w:rsidR="00155798" w:rsidRPr="00155798" w14:paraId="53565E72" w14:textId="77777777" w:rsidTr="00155798">
        <w:tc>
          <w:tcPr>
            <w:tcW w:w="510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C5B84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Выручка от основного вида деятельности (руб.)</w:t>
            </w:r>
          </w:p>
        </w:tc>
        <w:tc>
          <w:tcPr>
            <w:tcW w:w="61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3BD490" w14:textId="1BBA1335" w:rsidR="00155798" w:rsidRPr="00155798" w:rsidRDefault="00F72432" w:rsidP="00F7243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250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000</w:t>
            </w:r>
          </w:p>
        </w:tc>
      </w:tr>
    </w:tbl>
    <w:p w14:paraId="337215DB" w14:textId="77777777" w:rsidR="00155798" w:rsidRPr="00155798" w:rsidRDefault="00F72432" w:rsidP="0015579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9243313">
          <v:rect id="_x0000_i1025" style="width:0;height:.75pt" o:hralign="center" o:hrstd="t" o:hr="t" fillcolor="#a0a0a0" stroked="f"/>
        </w:pict>
      </w:r>
    </w:p>
    <w:p w14:paraId="3ABD2F40" w14:textId="77777777" w:rsidR="00155798" w:rsidRPr="00155798" w:rsidRDefault="00155798" w:rsidP="0015579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Segoe UI Emoji" w:eastAsia="Times New Roman" w:hAnsi="Segoe UI Emoji" w:cs="Segoe UI Emoji"/>
          <w:color w:val="0F1115"/>
          <w:kern w:val="0"/>
          <w:lang w:eastAsia="ru-RU"/>
          <w14:ligatures w14:val="none"/>
        </w:rPr>
        <w:t>📋</w:t>
      </w: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Бюджет доходов и расходов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3533"/>
        <w:gridCol w:w="1701"/>
        <w:gridCol w:w="3401"/>
      </w:tblGrid>
      <w:tr w:rsidR="00155798" w:rsidRPr="00155798" w14:paraId="12A6ECD5" w14:textId="77777777" w:rsidTr="001557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A890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353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F7EF7E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AB8AB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 на год</w:t>
            </w:r>
          </w:p>
        </w:tc>
        <w:tc>
          <w:tcPr>
            <w:tcW w:w="340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5756E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Расчёт / примечание</w:t>
            </w:r>
          </w:p>
        </w:tc>
      </w:tr>
      <w:tr w:rsidR="00155798" w:rsidRPr="00155798" w14:paraId="5FF70AA7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D86233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C088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ДОХОДЫ – ВСЕГО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11B1B" w14:textId="4392EFE1" w:rsidR="00155798" w:rsidRPr="00155798" w:rsidRDefault="00F72432" w:rsidP="00F7243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250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19CDC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1E820034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608296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E66C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Обучение водителей (договоры с физ. лицами)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968D6" w14:textId="663F6ED3" w:rsidR="00155798" w:rsidRPr="00155798" w:rsidRDefault="00F72432" w:rsidP="00F7243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250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77A858" w14:textId="44A6BC78" w:rsidR="00155798" w:rsidRPr="00155798" w:rsidRDefault="00F72432" w:rsidP="00F7243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чел. × 45 000 руб.</w:t>
            </w:r>
          </w:p>
        </w:tc>
      </w:tr>
      <w:tr w:rsidR="00155798" w:rsidRPr="00155798" w14:paraId="313CBE48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E824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1.2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E8271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Дополнительные услуги (пересдачи, доп. часы вождения, аренда автодрома)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0AD2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6F2DCC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~4,6% от основной выручки</w:t>
            </w:r>
          </w:p>
        </w:tc>
      </w:tr>
      <w:tr w:rsidR="00155798" w:rsidRPr="00155798" w14:paraId="7B4FF397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5C9B7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C4C666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Прочие доходы (продажа учебных материалов, возврат ГСМ)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C0A4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24153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5F1F8994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40E2A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4628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РАСХОДЫ – ВСЕГО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3EB66" w14:textId="4B7EDAFE" w:rsidR="00155798" w:rsidRPr="00155798" w:rsidRDefault="00F72432" w:rsidP="00F7243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250</w:t>
            </w:r>
            <w:r w:rsidR="00155798"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EA572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6608EF91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DD4F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1197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Фонд оплаты труда (ФОТ)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BF553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2 2</w:t>
            </w:r>
            <w:bookmarkStart w:id="0" w:name="_GoBack"/>
            <w:bookmarkEnd w:id="0"/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CF695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2F10237F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DB7A0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2.1.1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E504A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Преподаватель ПДД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F1729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C5A32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чел. × 50 000 × 12 мес.</w:t>
            </w:r>
          </w:p>
        </w:tc>
      </w:tr>
      <w:tr w:rsidR="00155798" w:rsidRPr="00155798" w14:paraId="46250DD9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2E986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2.1.2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8818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Инструкторы по вождению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DEC0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1 080 000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4506DC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чел. × 45 000 × 12 мес.</w:t>
            </w:r>
          </w:p>
        </w:tc>
      </w:tr>
      <w:tr w:rsidR="00155798" w:rsidRPr="00155798" w14:paraId="04B3EA51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91154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2.1.3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E9F74B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Администратор / Генеральный директор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0E26B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BB0B7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чел. × 50 000 × 12 мес.</w:t>
            </w:r>
          </w:p>
        </w:tc>
      </w:tr>
      <w:tr w:rsidR="00155798" w:rsidRPr="00155798" w14:paraId="6EEF7485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30D23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2.2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FE131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Страховые взносы (30,2 % от ФОТ)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2F94F9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688 560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730E1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2 280 000 × 0,302</w:t>
            </w:r>
          </w:p>
        </w:tc>
      </w:tr>
      <w:tr w:rsidR="00155798" w:rsidRPr="00155798" w14:paraId="6BC99C5C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56040E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2.3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E68319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Материальные расходы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40333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F9BCB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59AFA861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80542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2.3.1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8669B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Топливо (ГСМ)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5226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288 000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347D16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3 000 руб./ученик × 96 чел.</w:t>
            </w:r>
          </w:p>
        </w:tc>
      </w:tr>
      <w:tr w:rsidR="00155798" w:rsidRPr="00155798" w14:paraId="6BC79B29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DB86F3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2.3.2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D4FFD3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Запчасти и техобслуживание автомобилей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742E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7E7E8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1177AEA8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98699B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2.3.3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846E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Канцелярские товары, учебные материалы, бланки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620AE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00959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717CCFFE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740C9E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2.4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14DBF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Аренда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7996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D3E17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7B4C23C1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442D9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2.4.1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616D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Аренда учебного класса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6B176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2CBA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30 000 × 12 мес.</w:t>
            </w:r>
          </w:p>
        </w:tc>
      </w:tr>
      <w:tr w:rsidR="00155798" w:rsidRPr="00155798" w14:paraId="2435B26E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048BA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2.4.2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DD50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Аренда автодрома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92BEE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B21E0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20 000 × 12 мес.</w:t>
            </w:r>
          </w:p>
        </w:tc>
      </w:tr>
      <w:tr w:rsidR="00155798" w:rsidRPr="00155798" w14:paraId="37A1AACC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0AE3E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2.5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D6DD4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Коммунальные расходы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2DE8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4ED72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5 000 × 12 мес.</w:t>
            </w:r>
          </w:p>
        </w:tc>
      </w:tr>
      <w:tr w:rsidR="00155798" w:rsidRPr="00155798" w14:paraId="6B88D2EB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22189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2.6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1659C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Услуги связи и интернет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024D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11AF8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3 000 × 12 мес.</w:t>
            </w:r>
          </w:p>
        </w:tc>
      </w:tr>
      <w:tr w:rsidR="00155798" w:rsidRPr="00155798" w14:paraId="2AA822EE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1076A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2.7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4090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Реклама и маркетинг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B4C33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120 000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727A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10 000 × 12 мес.</w:t>
            </w:r>
          </w:p>
        </w:tc>
      </w:tr>
      <w:tr w:rsidR="00155798" w:rsidRPr="00155798" w14:paraId="7CBFD6C3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0DD5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2.8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47A35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Обслуживание банковского счёта, </w:t>
            </w:r>
            <w:proofErr w:type="spellStart"/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эквайринг</w:t>
            </w:r>
            <w:proofErr w:type="spellEnd"/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18FC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04A87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5711F4C6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9EE8A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2.9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04B9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Прочие расходы (охрана, медосмотры, повышение квалификации)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0186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22 440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63E9E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55798" w:rsidRPr="00155798" w14:paraId="2ED467BF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83B4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37DDF9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НАЛОГОВАЯ БАЗА (Доходы – Расходы)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B93F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276 000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7843F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4 536 000 – 4 260 000</w:t>
            </w:r>
          </w:p>
        </w:tc>
      </w:tr>
      <w:tr w:rsidR="00155798" w:rsidRPr="00155798" w14:paraId="047C5946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CDE6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0C20D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НАЛОГ по УСН (15%)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44CF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41 400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890E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276 000 × 0,15</w:t>
            </w:r>
          </w:p>
        </w:tc>
      </w:tr>
      <w:tr w:rsidR="00155798" w:rsidRPr="00155798" w14:paraId="1D242E33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798B00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4а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D65E29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Минимальный налог (1% от доходов)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71899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*45 360*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A766EB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*4 536 000 × 0,01*</w:t>
            </w:r>
          </w:p>
        </w:tc>
      </w:tr>
      <w:tr w:rsidR="00155798" w:rsidRPr="00155798" w14:paraId="5B50C75C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D126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8A667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НАЛОГ К УПЛАТЕ (не менее минимального)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4B03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45 360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C8C596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Т.к. 45 360 &gt; 41 400</w:t>
            </w:r>
          </w:p>
        </w:tc>
      </w:tr>
      <w:tr w:rsidR="00155798" w:rsidRPr="00155798" w14:paraId="24A8261F" w14:textId="77777777" w:rsidTr="001557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FCF34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5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DE959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ЧИСТАЯ ПРИБЫЛЬ (п.1 – п.2 – п.5)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BDCD28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230 640</w:t>
            </w:r>
          </w:p>
        </w:tc>
        <w:tc>
          <w:tcPr>
            <w:tcW w:w="34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74387F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4 536 000 – 4 260 000 – 45 360</w:t>
            </w:r>
          </w:p>
        </w:tc>
      </w:tr>
    </w:tbl>
    <w:p w14:paraId="61CB3FC3" w14:textId="77777777" w:rsidR="00155798" w:rsidRPr="00155798" w:rsidRDefault="00F72432" w:rsidP="0015579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CC82F8D">
          <v:rect id="_x0000_i1026" style="width:0;height:.75pt" o:hralign="center" o:hrstd="t" o:hr="t" fillcolor="#a0a0a0" stroked="f"/>
        </w:pict>
      </w:r>
    </w:p>
    <w:p w14:paraId="4D5A0723" w14:textId="77777777" w:rsidR="00155798" w:rsidRPr="00155798" w:rsidRDefault="00155798" w:rsidP="0015579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Segoe UI Emoji" w:eastAsia="Times New Roman" w:hAnsi="Segoe UI Emoji" w:cs="Segoe UI Emoji"/>
          <w:color w:val="0F1115"/>
          <w:kern w:val="0"/>
          <w:lang w:eastAsia="ru-RU"/>
          <w14:ligatures w14:val="none"/>
        </w:rPr>
        <w:t>💰</w:t>
      </w: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Распределение чистой прибыли (рекомендательное)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3"/>
        <w:gridCol w:w="2459"/>
        <w:gridCol w:w="1348"/>
      </w:tblGrid>
      <w:tr w:rsidR="00155798" w:rsidRPr="00155798" w14:paraId="5DC2E8B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D0A7C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Направление использования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0490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Сумма (руб.)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BDF73E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Доля</w:t>
            </w:r>
          </w:p>
        </w:tc>
      </w:tr>
      <w:tr w:rsidR="00155798" w:rsidRPr="00155798" w14:paraId="22F43D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67144B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Резервный фонд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824A3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6669C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22%</w:t>
            </w:r>
          </w:p>
        </w:tc>
      </w:tr>
      <w:tr w:rsidR="00155798" w:rsidRPr="00155798" w14:paraId="21C0EAA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F1B569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(покупка автомобиля, тренажёра, ремонт)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C93BA2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01A26C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43%</w:t>
            </w:r>
          </w:p>
        </w:tc>
      </w:tr>
      <w:tr w:rsidR="00155798" w:rsidRPr="00155798" w14:paraId="1B7F59F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F6748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Материальное поощрение сотрудников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0A4C1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1D2775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22%</w:t>
            </w:r>
          </w:p>
        </w:tc>
      </w:tr>
      <w:tr w:rsidR="00155798" w:rsidRPr="00155798" w14:paraId="3CA5D8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ABC34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Дивиденды учредителям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6FF2E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30 640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C6FB5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13%</w:t>
            </w:r>
          </w:p>
        </w:tc>
      </w:tr>
      <w:tr w:rsidR="00155798" w:rsidRPr="00155798" w14:paraId="122F8B2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605BED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 использовано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B35DF4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230 640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281EBA" w14:textId="77777777" w:rsidR="00155798" w:rsidRPr="00155798" w:rsidRDefault="00155798" w:rsidP="00155798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5579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</w:tbl>
    <w:p w14:paraId="44FB33BC" w14:textId="77777777" w:rsidR="00155798" w:rsidRPr="00155798" w:rsidRDefault="00F72432" w:rsidP="0015579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6D51148">
          <v:rect id="_x0000_i1027" style="width:0;height:.75pt" o:hralign="center" o:hrstd="t" o:hr="t" fillcolor="#a0a0a0" stroked="f"/>
        </w:pict>
      </w:r>
    </w:p>
    <w:p w14:paraId="73FC8CD5" w14:textId="77777777" w:rsidR="00155798" w:rsidRPr="00155798" w:rsidRDefault="00155798" w:rsidP="0015579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Segoe UI Emoji" w:eastAsia="Times New Roman" w:hAnsi="Segoe UI Emoji" w:cs="Segoe UI Emoji"/>
          <w:color w:val="0F1115"/>
          <w:kern w:val="0"/>
          <w:lang w:eastAsia="ru-RU"/>
          <w14:ligatures w14:val="none"/>
        </w:rPr>
        <w:lastRenderedPageBreak/>
        <w:t>📌</w:t>
      </w: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Пояснения к плану</w:t>
      </w:r>
    </w:p>
    <w:p w14:paraId="3AB3C9E8" w14:textId="77777777" w:rsidR="00155798" w:rsidRPr="00155798" w:rsidRDefault="00155798" w:rsidP="00155798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Доходы</w:t>
      </w:r>
    </w:p>
    <w:p w14:paraId="1E558CF2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Основная выручка получена из расчёта 96 учеников × 45 000 руб.</w:t>
      </w:r>
    </w:p>
    <w:p w14:paraId="530CD437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Дополнительные услуги включают платные внутренние экзамены, дополнительный час вождения (сверх программы), аренду автомобиля для тренировок.</w:t>
      </w:r>
    </w:p>
    <w:p w14:paraId="2E361394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Прочие доходы – продажа методичек, бланков, возврат неиспользованного топлива.</w:t>
      </w:r>
    </w:p>
    <w:p w14:paraId="6B99E72F" w14:textId="77777777" w:rsidR="00155798" w:rsidRPr="00155798" w:rsidRDefault="00155798" w:rsidP="00155798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Расходы</w:t>
      </w:r>
    </w:p>
    <w:p w14:paraId="0A46EECA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ФОТ рассчитан для минимального штата, обеспечивающего обучение 96 учеников в год (примерно 8–9 групп).</w:t>
      </w:r>
    </w:p>
    <w:p w14:paraId="5E436079" w14:textId="77777777" w:rsidR="00155798" w:rsidRPr="00155798" w:rsidRDefault="00155798" w:rsidP="00155798">
      <w:pPr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Преподаватель ПДД ведёт теорию (1 ставка).</w:t>
      </w:r>
    </w:p>
    <w:p w14:paraId="59D8D86C" w14:textId="77777777" w:rsidR="00155798" w:rsidRPr="00155798" w:rsidRDefault="00155798" w:rsidP="00155798">
      <w:pPr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Два инструктора по вождению: при 56 часах вождения на ученика общий налёт составляет 96×56 = 5 376 часов. Один инструктор при полной занятости (160 часов/</w:t>
      </w:r>
      <w:proofErr w:type="spellStart"/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мес</w:t>
      </w:r>
      <w:proofErr w:type="spellEnd"/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) даёт 1 920 часов в год. Два инструктора – 3 840 часов, дефицит 1 536 часов покрывается за счёт сверхурочных или привлечения третьего инструктора на неполную ставку. В данном плане заложена повышенная зарплата (45 000 руб./</w:t>
      </w:r>
      <w:proofErr w:type="spellStart"/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мес</w:t>
      </w:r>
      <w:proofErr w:type="spellEnd"/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) и интенсивный график. При необходимости можно добавить третьего инструктора с пропорциональным увеличением ФОТ.</w:t>
      </w:r>
    </w:p>
    <w:p w14:paraId="6EF39899" w14:textId="77777777" w:rsidR="00155798" w:rsidRPr="00155798" w:rsidRDefault="00155798" w:rsidP="00155798">
      <w:pPr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Администратор/директор ведёт учёт, заключает договоры, отвечает за набор групп.</w:t>
      </w:r>
    </w:p>
    <w:p w14:paraId="12321EF8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Страховые взносы – 30,2% (ПФР – 22%, ФОМС – 5,1%, ФСС – 2,9%, травматизм – 0,2%).</w:t>
      </w:r>
    </w:p>
    <w:p w14:paraId="27DACD76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ГСМ – ориентировочно 3 000 руб. на ученика (при 56 часах вождения, расходе 8 л/100 км, цене 52 руб./л и пробеге ~70 км за занятие).</w:t>
      </w:r>
    </w:p>
    <w:p w14:paraId="1008F8A5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Аренда – средние цены для регионального центра (класс 30–40 м², автодром с площадкой для упражнений).</w:t>
      </w:r>
    </w:p>
    <w:p w14:paraId="43377E13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Реклама – минимальный бюджет (</w:t>
      </w:r>
      <w:proofErr w:type="spellStart"/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соцсети</w:t>
      </w:r>
      <w:proofErr w:type="spellEnd"/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местные доски объявлений, визитки).</w:t>
      </w:r>
    </w:p>
    <w:p w14:paraId="42EC7838" w14:textId="77777777" w:rsidR="00155798" w:rsidRPr="00155798" w:rsidRDefault="00155798" w:rsidP="00155798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Налог</w:t>
      </w:r>
    </w:p>
    <w:p w14:paraId="04CCC39B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 УСН «доходы минус расходы» налог составляет 15% от разницы.</w:t>
      </w:r>
    </w:p>
    <w:p w14:paraId="3E78BAD2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Однако действует правило минимального налога: 1% от всех доходов. В данном примере минимальный налог (45 360 руб.) оказался выше обычного (41 400 руб.), поэтому уплате подлежит 45 360 руб.</w:t>
      </w:r>
    </w:p>
    <w:p w14:paraId="38A3D5E4" w14:textId="77777777" w:rsidR="00155798" w:rsidRPr="00155798" w:rsidRDefault="00155798" w:rsidP="00155798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Чистая прибыль после налога – 230 640 руб. (рентабельность ≈ 5,1% от выручки, что для небольшой автошколы в первый год работы приемлемо).</w:t>
      </w:r>
    </w:p>
    <w:p w14:paraId="0051703C" w14:textId="77777777" w:rsidR="00155798" w:rsidRPr="00155798" w:rsidRDefault="00155798" w:rsidP="001557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Использование прибыли – показано примерное распределение. Вы можете направить средства на развитие (покупка подержанного учебного автомобиля, обновление компьютерного класса) или увеличить дивиденды.</w:t>
      </w:r>
    </w:p>
    <w:p w14:paraId="4F4B708F" w14:textId="77777777" w:rsidR="00155798" w:rsidRPr="00155798" w:rsidRDefault="00F72432" w:rsidP="0015579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704E7ED">
          <v:rect id="_x0000_i1028" style="width:0;height:.75pt" o:hralign="center" o:hrstd="t" o:hr="t" fillcolor="#a0a0a0" stroked="f"/>
        </w:pict>
      </w:r>
    </w:p>
    <w:p w14:paraId="1C29F1B9" w14:textId="77777777" w:rsidR="00155798" w:rsidRPr="00155798" w:rsidRDefault="00155798" w:rsidP="00155798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Segoe UI Symbol" w:eastAsia="Times New Roman" w:hAnsi="Segoe UI Symbol" w:cs="Segoe UI Symbol"/>
          <w:color w:val="0F1115"/>
          <w:kern w:val="0"/>
          <w:lang w:eastAsia="ru-RU"/>
          <w14:ligatures w14:val="none"/>
        </w:rPr>
        <w:t>🛠</w:t>
      </w: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Как адаптировать план под свою автошколу</w:t>
      </w:r>
    </w:p>
    <w:p w14:paraId="102B0AEB" w14:textId="77777777" w:rsidR="00155798" w:rsidRPr="00155798" w:rsidRDefault="00155798" w:rsidP="001557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Измените количество учеников – пересчитайте строки 1.1, 2.3.1, 2.3.2 (пропорционально).</w:t>
      </w:r>
    </w:p>
    <w:p w14:paraId="5E4EA280" w14:textId="77777777" w:rsidR="00155798" w:rsidRPr="00155798" w:rsidRDefault="00155798" w:rsidP="001557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Скорректируйте зарплаты – укажите реальные оклады в вашем регионе.</w:t>
      </w:r>
    </w:p>
    <w:p w14:paraId="09BCED22" w14:textId="77777777" w:rsidR="00155798" w:rsidRPr="00155798" w:rsidRDefault="00155798" w:rsidP="001557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Уточните арендные ставки и коммуналку – возьмите из договоров.</w:t>
      </w:r>
    </w:p>
    <w:p w14:paraId="2FE1E2A8" w14:textId="77777777" w:rsidR="00155798" w:rsidRPr="00155798" w:rsidRDefault="00155798" w:rsidP="001557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Проверьте ставку налога – в некоторых субъектах РФ для УСН «доходы минус расходы» установлена пониженная ставка (5–10%).</w:t>
      </w:r>
    </w:p>
    <w:p w14:paraId="07C10E71" w14:textId="77777777" w:rsidR="00155798" w:rsidRPr="00155798" w:rsidRDefault="00155798" w:rsidP="001557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Добавьте специфические расходы – лицензионные платежи, услуги юриста, бухгалтера (если не в штате), повышение квалификации инструкторов.</w:t>
      </w:r>
    </w:p>
    <w:p w14:paraId="1453BC80" w14:textId="77777777" w:rsidR="00155798" w:rsidRPr="00155798" w:rsidRDefault="00155798" w:rsidP="00155798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5579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Если нужна помесячная разбивка (с учётом сезонности набора групп) или другой формат – сообщите, я доработаю.</w:t>
      </w:r>
    </w:p>
    <w:p w14:paraId="39938307" w14:textId="77777777" w:rsidR="00D14AA3" w:rsidRPr="00155798" w:rsidRDefault="00D14AA3" w:rsidP="00155798">
      <w:pPr>
        <w:jc w:val="both"/>
        <w:rPr>
          <w:rFonts w:ascii="Times New Roman" w:hAnsi="Times New Roman" w:cs="Times New Roman"/>
        </w:rPr>
      </w:pPr>
    </w:p>
    <w:sectPr w:rsidR="00D14AA3" w:rsidRPr="0015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2B12"/>
    <w:multiLevelType w:val="multilevel"/>
    <w:tmpl w:val="EC02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561DC"/>
    <w:multiLevelType w:val="multilevel"/>
    <w:tmpl w:val="090E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AA3"/>
    <w:rsid w:val="00155798"/>
    <w:rsid w:val="00444EAF"/>
    <w:rsid w:val="00D14AA3"/>
    <w:rsid w:val="00F7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445C"/>
  <w15:chartTrackingRefBased/>
  <w15:docId w15:val="{D1A0F080-CB68-476D-A1A0-C0546B4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A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A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A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A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A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A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A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A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A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A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A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14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A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A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A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A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A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4AA3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15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155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Админ</cp:lastModifiedBy>
  <cp:revision>4</cp:revision>
  <dcterms:created xsi:type="dcterms:W3CDTF">2026-04-06T10:32:00Z</dcterms:created>
  <dcterms:modified xsi:type="dcterms:W3CDTF">2026-06-14T05:24:00Z</dcterms:modified>
</cp:coreProperties>
</file>